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47" w:rsidRPr="001E3BEE" w:rsidRDefault="00ED1747" w:rsidP="00ED1747">
      <w:pPr>
        <w:shd w:val="clear" w:color="auto" w:fill="FFFFFF" w:themeFill="background1"/>
        <w:spacing w:before="0"/>
        <w:ind w:firstLine="426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17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 УСПД КОНУС 2000 </w:t>
      </w:r>
      <w:r w:rsidRPr="00ED17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</w:t>
      </w:r>
      <w:r w:rsidRPr="00ED17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применены в</w:t>
      </w:r>
      <w:r w:rsidRPr="001E3B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ысокопроизводительные 32-разрядные микроконтроллеры</w:t>
      </w:r>
      <w:r w:rsidRPr="00ED17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1E3B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STM32F407VG на базе ядра Cortex-M4F с функцией DSP-вычислений с плавающей точкой (FPU)</w:t>
      </w:r>
    </w:p>
    <w:p w:rsidR="00ED1747" w:rsidRPr="001E3BEE" w:rsidRDefault="00ED1747" w:rsidP="00ED1747">
      <w:pPr>
        <w:shd w:val="clear" w:color="auto" w:fill="FFFFFF" w:themeFill="background1"/>
        <w:spacing w:before="0"/>
        <w:ind w:firstLine="426"/>
        <w:jc w:val="lef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1747" w:rsidRPr="001E3BEE" w:rsidRDefault="00ED1747" w:rsidP="00ED1747">
      <w:pPr>
        <w:shd w:val="clear" w:color="auto" w:fill="FFFFFF" w:themeFill="background1"/>
        <w:spacing w:before="0"/>
        <w:ind w:firstLine="426"/>
        <w:jc w:val="lef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1747" w:rsidRPr="00ED1747" w:rsidRDefault="00ED1747" w:rsidP="00ED1747">
      <w:pPr>
        <w:shd w:val="clear" w:color="auto" w:fill="FFFFFF" w:themeFill="background1"/>
        <w:spacing w:before="0"/>
        <w:ind w:firstLine="426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параметры</w:t>
      </w:r>
    </w:p>
    <w:p w:rsidR="00ED1747" w:rsidRPr="001E3BEE" w:rsidRDefault="00ED1747" w:rsidP="00ED1747">
      <w:pPr>
        <w:shd w:val="clear" w:color="auto" w:fill="FFFFFF" w:themeFill="background1"/>
        <w:spacing w:before="0"/>
        <w:ind w:firstLine="426"/>
        <w:jc w:val="lef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27"/>
        <w:gridCol w:w="1701"/>
      </w:tblGrid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ЦПУ: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Ядро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Cortex-M4F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ЦПУ: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DSP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ЦПУ: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FPU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ЦПУ: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MIPS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ЦПУ: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,МГц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168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Flash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,КБайт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RAM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,КБайт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I/O (макс.)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,ш</w:t>
            </w:r>
            <w:proofErr w:type="gramEnd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16-бит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,ш</w:t>
            </w:r>
            <w:proofErr w:type="gramEnd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32-бит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,ш</w:t>
            </w:r>
            <w:proofErr w:type="gramEnd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RTC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UART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SPI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USB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CAN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Ethernet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 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DMA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Аналоговые входы: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Разрядов 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АЦП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Аналоговые входы: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Каналов 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АЦП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,ш</w:t>
            </w:r>
            <w:proofErr w:type="gramEnd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Аналоговые входы: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Быстродействие 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АЦП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,kSPS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Аналоговые выходы: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Разрядов 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Аналоговые выходы: 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Каналов </w:t>
            </w:r>
            <w:proofErr w:type="spellStart"/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</w:t>
            </w:r>
            <w:proofErr w:type="gramStart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,ш</w:t>
            </w:r>
            <w:proofErr w:type="gramEnd"/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CC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1.8 до 3.6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</w:t>
            </w: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A</w:t>
            </w: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,°C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-40 до 85</w:t>
            </w:r>
          </w:p>
        </w:tc>
      </w:tr>
      <w:tr w:rsidR="00ED1747" w:rsidRPr="001E3BEE" w:rsidTr="00012E14"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ED1747" w:rsidP="00E52580">
            <w:pPr>
              <w:spacing w:before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1747" w:rsidRPr="001E3BEE" w:rsidRDefault="00CC342D" w:rsidP="00012E14">
            <w:pPr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ED1747" w:rsidRPr="00ED174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LQFP-100</w:t>
              </w:r>
            </w:hyperlink>
          </w:p>
        </w:tc>
      </w:tr>
    </w:tbl>
    <w:p w:rsidR="004E4206" w:rsidRPr="00ED1747" w:rsidRDefault="00ED1747">
      <w:pPr>
        <w:rPr>
          <w:rFonts w:ascii="Times New Roman" w:hAnsi="Times New Roman" w:cs="Times New Roman"/>
          <w:sz w:val="24"/>
          <w:szCs w:val="24"/>
        </w:rPr>
      </w:pPr>
      <w:r w:rsidRPr="00ED1747">
        <w:rPr>
          <w:rFonts w:ascii="Times New Roman" w:hAnsi="Times New Roman" w:cs="Times New Roman"/>
          <w:sz w:val="24"/>
          <w:szCs w:val="24"/>
        </w:rPr>
        <w:t xml:space="preserve">Процессор работает под управлением операционной системы </w:t>
      </w:r>
      <w:r w:rsidRPr="00ED1747">
        <w:rPr>
          <w:rFonts w:ascii="Times New Roman" w:hAnsi="Times New Roman" w:cs="Times New Roman"/>
          <w:b/>
          <w:sz w:val="24"/>
          <w:szCs w:val="24"/>
          <w:lang w:val="en-US"/>
        </w:rPr>
        <w:t>Free</w:t>
      </w:r>
      <w:r w:rsidRPr="00ED1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747">
        <w:rPr>
          <w:rFonts w:ascii="Times New Roman" w:hAnsi="Times New Roman" w:cs="Times New Roman"/>
          <w:b/>
          <w:sz w:val="24"/>
          <w:szCs w:val="24"/>
          <w:lang w:val="en-US"/>
        </w:rPr>
        <w:t>RTOS</w:t>
      </w:r>
      <w:r w:rsidRPr="00ED1747">
        <w:rPr>
          <w:rFonts w:ascii="Times New Roman" w:hAnsi="Times New Roman" w:cs="Times New Roman"/>
          <w:sz w:val="24"/>
          <w:szCs w:val="24"/>
        </w:rPr>
        <w:t>.</w:t>
      </w:r>
    </w:p>
    <w:p w:rsidR="00ED1747" w:rsidRPr="00ED1747" w:rsidRDefault="00ED1747">
      <w:pPr>
        <w:rPr>
          <w:rFonts w:ascii="Times New Roman" w:hAnsi="Times New Roman" w:cs="Times New Roman"/>
          <w:sz w:val="24"/>
          <w:szCs w:val="24"/>
        </w:rPr>
      </w:pPr>
      <w:r w:rsidRPr="00ED1747">
        <w:rPr>
          <w:rFonts w:ascii="Times New Roman" w:hAnsi="Times New Roman" w:cs="Times New Roman"/>
          <w:sz w:val="24"/>
          <w:szCs w:val="24"/>
        </w:rPr>
        <w:t xml:space="preserve">Разработка программ производится в среде </w:t>
      </w:r>
      <w:proofErr w:type="spellStart"/>
      <w:r w:rsidRPr="00ED1747">
        <w:rPr>
          <w:rFonts w:ascii="Times New Roman" w:hAnsi="Times New Roman" w:cs="Times New Roman"/>
          <w:b/>
          <w:sz w:val="24"/>
          <w:szCs w:val="24"/>
          <w:lang w:val="en-US"/>
        </w:rPr>
        <w:t>Keil</w:t>
      </w:r>
      <w:proofErr w:type="spellEnd"/>
      <w:r w:rsidRPr="00ED17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1747">
        <w:rPr>
          <w:rFonts w:ascii="Times New Roman" w:hAnsi="Times New Roman" w:cs="Times New Roman"/>
          <w:b/>
          <w:sz w:val="24"/>
          <w:szCs w:val="24"/>
          <w:lang w:val="en-US"/>
        </w:rPr>
        <w:t>uVision</w:t>
      </w:r>
      <w:proofErr w:type="spellEnd"/>
      <w:r w:rsidRPr="00ED1747">
        <w:rPr>
          <w:rFonts w:ascii="Times New Roman" w:hAnsi="Times New Roman" w:cs="Times New Roman"/>
          <w:sz w:val="24"/>
          <w:szCs w:val="24"/>
        </w:rPr>
        <w:t>.</w:t>
      </w:r>
    </w:p>
    <w:p w:rsidR="00ED1747" w:rsidRDefault="00ED1747">
      <w:pPr>
        <w:rPr>
          <w:rFonts w:ascii="Times New Roman" w:hAnsi="Times New Roman" w:cs="Times New Roman"/>
          <w:sz w:val="24"/>
          <w:szCs w:val="24"/>
        </w:rPr>
      </w:pPr>
      <w:r w:rsidRPr="00ED1747">
        <w:rPr>
          <w:rFonts w:ascii="Times New Roman" w:hAnsi="Times New Roman" w:cs="Times New Roman"/>
          <w:sz w:val="24"/>
          <w:szCs w:val="24"/>
        </w:rPr>
        <w:t xml:space="preserve">Язык программирования </w:t>
      </w:r>
      <w:r w:rsidRPr="00ED1747">
        <w:rPr>
          <w:rFonts w:ascii="Times New Roman" w:hAnsi="Times New Roman" w:cs="Times New Roman"/>
          <w:b/>
          <w:sz w:val="24"/>
          <w:szCs w:val="24"/>
        </w:rPr>
        <w:t>С</w:t>
      </w:r>
      <w:r w:rsidRPr="00ED1747">
        <w:rPr>
          <w:rFonts w:ascii="Times New Roman" w:hAnsi="Times New Roman" w:cs="Times New Roman"/>
          <w:sz w:val="24"/>
          <w:szCs w:val="24"/>
        </w:rPr>
        <w:t>.</w:t>
      </w:r>
    </w:p>
    <w:p w:rsidR="00030156" w:rsidRDefault="00030156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258" w:rsidRDefault="00BA3258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258" w:rsidRDefault="00BA3258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258" w:rsidRDefault="00BA3258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258" w:rsidRDefault="00BA3258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258" w:rsidRDefault="00BA3258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258" w:rsidRDefault="00BA3258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56" w:rsidRDefault="00030156" w:rsidP="00ED17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4206" w:rsidRPr="00ED1747" w:rsidRDefault="004E4206"/>
    <w:p w:rsidR="004E4206" w:rsidRPr="00ED1747" w:rsidRDefault="00CC342D">
      <w:r>
        <w:rPr>
          <w:noProof/>
          <w:lang w:eastAsia="ru-RU"/>
        </w:rPr>
        <w:pict>
          <v:shapetype id="_x0000_t41" coordsize="21600,21600" o:spt="41" adj="-8280,24300,-1800,4050" path="m@0@1l@2@3nfem,l21600,r,21600l,21600ns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 textborder="f"/>
          </v:shapetype>
          <v:shape id="_x0000_s1034" type="#_x0000_t41" style="position:absolute;left:0;text-align:left;margin-left:329.9pt;margin-top:20.1pt;width:154.5pt;height:37.5pt;z-index:251665408" adj="-8913,110592,-839,5184,-13512,110621,-12583,113184">
            <v:textbox>
              <w:txbxContent>
                <w:p w:rsidR="002A05EA" w:rsidRPr="002A05EA" w:rsidRDefault="002A05EA" w:rsidP="00F4264D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Батарейка для часов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ru-RU"/>
        </w:rPr>
        <w:pict>
          <v:shape id="_x0000_s1035" type="#_x0000_t41" style="position:absolute;left:0;text-align:left;margin-left:-43.2pt;margin-top:-3.35pt;width:150.15pt;height:56.25pt;z-index:251666432" adj="41452,93600,22463,3456,37475,85267,38431,86976">
            <v:textbox style="mso-next-textbox:#_x0000_s1035">
              <w:txbxContent>
                <w:p w:rsidR="002A05EA" w:rsidRPr="006B4E8E" w:rsidRDefault="002A05EA" w:rsidP="00F4264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Порт для программирования </w:t>
                  </w:r>
                  <w:r w:rsidRPr="006B4E8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B4E8E">
                    <w:rPr>
                      <w:rFonts w:ascii="Times New Roman" w:hAnsi="Times New Roman" w:cs="Times New Roman"/>
                      <w:lang w:val="en-US"/>
                    </w:rPr>
                    <w:t>STM 32</w:t>
                  </w:r>
                </w:p>
              </w:txbxContent>
            </v:textbox>
            <o:callout v:ext="edit" minusx="t" minusy="t"/>
          </v:shape>
        </w:pict>
      </w:r>
    </w:p>
    <w:p w:rsidR="004E4206" w:rsidRPr="00ED1747" w:rsidRDefault="004E4206"/>
    <w:p w:rsidR="00F4264D" w:rsidRDefault="00CC342D">
      <w:r>
        <w:rPr>
          <w:noProof/>
          <w:lang w:eastAsia="ru-RU"/>
        </w:rPr>
        <w:pict>
          <v:shape id="_x0000_s1036" type="#_x0000_t41" style="position:absolute;left:0;text-align:left;margin-left:345.45pt;margin-top:18.85pt;width:154.5pt;height:37.5pt;z-index:251667456" adj="-16539,175507,-839,5184,-19146,170784,-18217,173347">
            <v:textbox>
              <w:txbxContent>
                <w:p w:rsidR="002A05EA" w:rsidRPr="002A05EA" w:rsidRDefault="002A05EA" w:rsidP="00F4264D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Микросхемы ПЗУ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ru-RU"/>
        </w:rPr>
        <w:pict>
          <v:shape id="_x0000_s1027" type="#_x0000_t41" style="position:absolute;left:0;text-align:left;margin-left:-60.3pt;margin-top:16.8pt;width:135pt;height:37.5pt;z-index:251659264" adj="40200,101088,22560,5184,37216,98525,38280,101088">
            <v:textbox style="mso-next-textbox:#_x0000_s1027">
              <w:txbxContent>
                <w:p w:rsidR="00F4264D" w:rsidRPr="006B4E8E" w:rsidRDefault="00F4264D" w:rsidP="00F4264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4E8E">
                    <w:rPr>
                      <w:rFonts w:ascii="Times New Roman" w:hAnsi="Times New Roman" w:cs="Times New Roman"/>
                    </w:rPr>
                    <w:t xml:space="preserve">Процессор </w:t>
                  </w:r>
                  <w:r w:rsidRPr="006B4E8E">
                    <w:rPr>
                      <w:rFonts w:ascii="Times New Roman" w:hAnsi="Times New Roman" w:cs="Times New Roman"/>
                      <w:lang w:val="en-US"/>
                    </w:rPr>
                    <w:t>STM 32</w:t>
                  </w:r>
                </w:p>
              </w:txbxContent>
            </v:textbox>
            <o:callout v:ext="edit" minusx="t" minusy="t"/>
          </v:shape>
        </w:pict>
      </w:r>
    </w:p>
    <w:p w:rsidR="00F4264D" w:rsidRDefault="00CC342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86.05pt;margin-top:3.65pt;width:53.25pt;height:291pt;flip:y;z-index:251668480" o:connectortype="straight"/>
        </w:pict>
      </w:r>
    </w:p>
    <w:p w:rsidR="00F4264D" w:rsidRDefault="00F4264D"/>
    <w:p w:rsidR="00E15505" w:rsidRDefault="00785E8F">
      <w:r>
        <w:rPr>
          <w:noProof/>
          <w:lang w:eastAsia="ru-RU"/>
        </w:rPr>
        <w:pict>
          <v:shape id="_x0000_s1033" type="#_x0000_t41" style="position:absolute;left:0;text-align:left;margin-left:118.2pt;margin-top:419.75pt;width:46.5pt;height:31.5pt;z-index:251664384" adj="35187,-46286,24387,6171,-19115,12891,-16026,15943">
            <v:textbox>
              <w:txbxContent>
                <w:p w:rsidR="002A05EA" w:rsidRPr="006B4E8E" w:rsidRDefault="002A05EA" w:rsidP="00F4264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USB</w:t>
                  </w:r>
                </w:p>
              </w:txbxContent>
            </v:textbox>
            <o:callout v:ext="edit" minusx="t"/>
          </v:shape>
        </w:pict>
      </w:r>
      <w:r w:rsidR="00CC342D">
        <w:rPr>
          <w:noProof/>
          <w:lang w:eastAsia="ru-RU"/>
        </w:rPr>
        <w:pict>
          <v:shape id="_x0000_s1028" type="#_x0000_t41" style="position:absolute;left:0;text-align:left;margin-left:-67.05pt;margin-top:70.25pt;width:1in;height:48pt;z-index:251660288" adj="35550,53663,23400,,27480,50648,29475,52650">
            <v:textbox>
              <w:txbxContent>
                <w:p w:rsidR="00F4264D" w:rsidRPr="006B4E8E" w:rsidRDefault="00F4264D" w:rsidP="00F4264D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B4E8E">
                    <w:rPr>
                      <w:rFonts w:ascii="Times New Roman" w:hAnsi="Times New Roman" w:cs="Times New Roman"/>
                    </w:rPr>
                    <w:t>Блок питания</w:t>
                  </w:r>
                </w:p>
              </w:txbxContent>
            </v:textbox>
            <o:callout v:ext="edit" minusx="t" minusy="t"/>
          </v:shape>
        </w:pict>
      </w:r>
      <w:r w:rsidR="00CC342D">
        <w:rPr>
          <w:noProof/>
          <w:lang w:eastAsia="ru-RU"/>
        </w:rPr>
        <w:pict>
          <v:shape id="_x0000_s1031" type="#_x0000_t41" style="position:absolute;left:0;text-align:left;margin-left:-11.55pt;margin-top:374.75pt;width:118.5pt;height:87.75pt;z-index:251663360" adj="27205,-6092,22694,2215,25993,-7188,27205,-6092">
            <v:textbox>
              <w:txbxContent>
                <w:p w:rsidR="00566DDB" w:rsidRDefault="00F4264D" w:rsidP="00566DDB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</w:pPr>
                  <w:r w:rsidRPr="006B4E8E"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  <w:t>Интерфейс ввода/вывода общего назначения</w:t>
                  </w:r>
                  <w:r w:rsidR="00566DDB" w:rsidRPr="00566DDB"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</w:p>
                <w:p w:rsidR="00566DDB" w:rsidRPr="006B4E8E" w:rsidRDefault="00566DDB" w:rsidP="00566DDB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</w:pPr>
                  <w:proofErr w:type="gramStart"/>
                  <w:r w:rsidRPr="006B4E8E"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  <w:lang w:val="en-US"/>
                    </w:rPr>
                    <w:t>GPIO</w:t>
                  </w:r>
                  <w:r w:rsidRPr="002A05EA"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  <w:t xml:space="preserve">  8</w:t>
                  </w:r>
                  <w:proofErr w:type="gramEnd"/>
                  <w:r w:rsidRPr="002A05EA"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  <w:t>конт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color w:val="202122"/>
                      <w:sz w:val="21"/>
                      <w:szCs w:val="21"/>
                      <w:shd w:val="clear" w:color="auto" w:fill="FFFFFF"/>
                    </w:rPr>
                    <w:t>.</w:t>
                  </w:r>
                </w:p>
                <w:p w:rsidR="00F4264D" w:rsidRPr="006B4E8E" w:rsidRDefault="00F4264D" w:rsidP="006B4E8E">
                  <w:pPr>
                    <w:ind w:firstLine="14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o:callout v:ext="edit" minusx="t"/>
          </v:shape>
        </w:pict>
      </w:r>
      <w:r w:rsidR="00CC342D">
        <w:rPr>
          <w:noProof/>
          <w:lang w:eastAsia="ru-RU"/>
        </w:rPr>
        <w:pict>
          <v:shape id="_x0000_s1029" type="#_x0000_t41" style="position:absolute;left:0;text-align:left;margin-left:252.45pt;margin-top:422pt;width:92.25pt;height:31.5pt;z-index:251661312" adj="-3161,-40114,-1405,6171,-20699,11349,-19141,14400">
            <v:textbox>
              <w:txbxContent>
                <w:p w:rsidR="00F4264D" w:rsidRPr="006B4E8E" w:rsidRDefault="00F4264D" w:rsidP="00F4264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4E8E">
                    <w:rPr>
                      <w:rFonts w:ascii="Times New Roman" w:hAnsi="Times New Roman" w:cs="Times New Roman"/>
                      <w:lang w:val="en-US"/>
                    </w:rPr>
                    <w:t>ETHERNET</w:t>
                  </w:r>
                </w:p>
              </w:txbxContent>
            </v:textbox>
          </v:shape>
        </w:pict>
      </w:r>
      <w:r w:rsidR="00CC342D">
        <w:rPr>
          <w:noProof/>
          <w:lang w:eastAsia="ru-RU"/>
        </w:rPr>
        <w:pict>
          <v:shape id="_x0000_s1030" type="#_x0000_t41" style="position:absolute;left:0;text-align:left;margin-left:382.95pt;margin-top:398pt;width:104.25pt;height:70.5pt;z-index:251662336" adj="-4040,-16085,-1243,2757,-13654,-14461,-12276,-13098">
            <v:textbox>
              <w:txbxContent>
                <w:p w:rsidR="00F4264D" w:rsidRPr="006B4E8E" w:rsidRDefault="00F4264D" w:rsidP="00F4264D">
                  <w:pPr>
                    <w:ind w:firstLine="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4E8E">
                    <w:rPr>
                      <w:rFonts w:ascii="Times New Roman" w:hAnsi="Times New Roman" w:cs="Times New Roman"/>
                      <w:lang w:val="en-US"/>
                    </w:rPr>
                    <w:t xml:space="preserve">4 </w:t>
                  </w:r>
                  <w:r w:rsidRPr="006B4E8E">
                    <w:rPr>
                      <w:rFonts w:ascii="Times New Roman" w:hAnsi="Times New Roman" w:cs="Times New Roman"/>
                    </w:rPr>
                    <w:t xml:space="preserve">порта </w:t>
                  </w:r>
                  <w:r w:rsidRPr="006B4E8E">
                    <w:rPr>
                      <w:rFonts w:ascii="Times New Roman" w:hAnsi="Times New Roman" w:cs="Times New Roman"/>
                      <w:lang w:val="en-US"/>
                    </w:rPr>
                    <w:t xml:space="preserve">RS 485 </w:t>
                  </w:r>
                </w:p>
                <w:p w:rsidR="00F4264D" w:rsidRPr="006B4E8E" w:rsidRDefault="00F4264D" w:rsidP="00F4264D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6B4E8E">
                    <w:rPr>
                      <w:rFonts w:ascii="Times New Roman" w:hAnsi="Times New Roman" w:cs="Times New Roman"/>
                    </w:rPr>
                    <w:t>с гальванической развязкой</w:t>
                  </w:r>
                </w:p>
              </w:txbxContent>
            </v:textbox>
          </v:shape>
        </w:pict>
      </w:r>
      <w:r w:rsidR="00CC342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55pt;margin-top:43.05pt;width:453.75pt;height:371.25pt;z-index:251658240;mso-wrap-style:none" strokecolor="white [3212]">
            <v:textbox style="mso-fit-shape-to-text:t">
              <w:txbxContent>
                <w:p w:rsidR="00F4264D" w:rsidRDefault="00F4264D" w:rsidP="00785E8F">
                  <w:pPr>
                    <w:ind w:left="567" w:firstLine="0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62600" cy="394335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2600" cy="394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E15505" w:rsidSect="0003015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64D"/>
    <w:rsid w:val="00003760"/>
    <w:rsid w:val="00012E14"/>
    <w:rsid w:val="00030156"/>
    <w:rsid w:val="000375D7"/>
    <w:rsid w:val="002A05EA"/>
    <w:rsid w:val="004C44CF"/>
    <w:rsid w:val="004E0BB9"/>
    <w:rsid w:val="004E4206"/>
    <w:rsid w:val="004F3927"/>
    <w:rsid w:val="00566DDB"/>
    <w:rsid w:val="006B4E8E"/>
    <w:rsid w:val="006F21AD"/>
    <w:rsid w:val="00781B09"/>
    <w:rsid w:val="00785E8F"/>
    <w:rsid w:val="00853371"/>
    <w:rsid w:val="00B83BD8"/>
    <w:rsid w:val="00BA3258"/>
    <w:rsid w:val="00CC342D"/>
    <w:rsid w:val="00CC403E"/>
    <w:rsid w:val="00E15505"/>
    <w:rsid w:val="00E21020"/>
    <w:rsid w:val="00ED1747"/>
    <w:rsid w:val="00F4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allout" idref="#_x0000_s1034"/>
        <o:r id="V:Rule2" type="callout" idref="#_x0000_s1035"/>
        <o:r id="V:Rule3" type="callout" idref="#_x0000_s1036"/>
        <o:r id="V:Rule4" type="callout" idref="#_x0000_s1027"/>
        <o:r id="V:Rule6" type="callout" idref="#_x0000_s1028"/>
        <o:r id="V:Rule7" type="callout" idref="#_x0000_s1031"/>
        <o:r id="V:Rule8" type="callout" idref="#_x0000_s1033"/>
        <o:r id="V:Rule9" type="callout" idref="#_x0000_s1029"/>
        <o:r id="V:Rule10" type="callout" idref="#_x0000_s1030"/>
        <o:r id="V:Rule11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64D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atalog.gaw.ru/index.php?page=document&amp;id=20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Yriy</dc:creator>
  <cp:lastModifiedBy>Yriy</cp:lastModifiedBy>
  <cp:revision>4</cp:revision>
  <dcterms:created xsi:type="dcterms:W3CDTF">2023-02-02T08:51:00Z</dcterms:created>
  <dcterms:modified xsi:type="dcterms:W3CDTF">2023-05-05T11:13:00Z</dcterms:modified>
</cp:coreProperties>
</file>